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01" w:rsidRPr="00B45501" w:rsidRDefault="00B45501" w:rsidP="00B45501">
      <w:pPr>
        <w:overflowPunct w:val="0"/>
        <w:autoSpaceDE w:val="0"/>
        <w:autoSpaceDN w:val="0"/>
        <w:adjustRightInd w:val="0"/>
        <w:ind w:right="283"/>
        <w:jc w:val="center"/>
        <w:textAlignment w:val="baseline"/>
        <w:rPr>
          <w:sz w:val="26"/>
          <w:szCs w:val="20"/>
          <w:lang w:val="uk-UA"/>
        </w:rPr>
      </w:pPr>
      <w:r w:rsidRPr="00B45501">
        <w:rPr>
          <w:sz w:val="26"/>
          <w:szCs w:val="20"/>
          <w:lang w:val="uk-UA"/>
        </w:rPr>
        <w:t xml:space="preserve">       </w:t>
      </w:r>
      <w:r w:rsidRPr="00B45501">
        <w:rPr>
          <w:sz w:val="26"/>
          <w:szCs w:val="20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1655552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B45501" w:rsidRPr="00135932" w:rsidTr="009127D5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5501" w:rsidRPr="00B45501" w:rsidRDefault="00B45501" w:rsidP="00B4550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52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B45501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B45501" w:rsidRPr="00B45501" w:rsidRDefault="00B45501" w:rsidP="00B45501">
            <w:pPr>
              <w:keepNext/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outlineLvl w:val="1"/>
              <w:rPr>
                <w:b/>
                <w:spacing w:val="40"/>
                <w:sz w:val="28"/>
                <w:szCs w:val="28"/>
                <w:lang w:val="uk-UA"/>
              </w:rPr>
            </w:pPr>
            <w:r w:rsidRPr="00B45501">
              <w:rPr>
                <w:b/>
                <w:spacing w:val="40"/>
                <w:sz w:val="28"/>
                <w:szCs w:val="28"/>
                <w:lang w:val="uk-UA"/>
              </w:rPr>
              <w:t>МИКОЛАЇВСЬКОЇ ОБЛАСТІ</w:t>
            </w:r>
          </w:p>
          <w:p w:rsidR="00B45501" w:rsidRPr="00B45501" w:rsidRDefault="00B45501" w:rsidP="00B45501">
            <w:pPr>
              <w:keepNext/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outlineLvl w:val="1"/>
              <w:rPr>
                <w:sz w:val="44"/>
                <w:szCs w:val="20"/>
                <w:lang w:val="uk-UA"/>
              </w:rPr>
            </w:pPr>
            <w:r w:rsidRPr="00B45501">
              <w:rPr>
                <w:b/>
                <w:spacing w:val="40"/>
                <w:sz w:val="28"/>
                <w:szCs w:val="28"/>
                <w:lang w:val="uk-UA"/>
              </w:rPr>
              <w:t>РІШЕННЯ</w:t>
            </w:r>
          </w:p>
        </w:tc>
      </w:tr>
    </w:tbl>
    <w:p w:rsidR="00B45501" w:rsidRPr="00B45501" w:rsidRDefault="00B45501" w:rsidP="00B45501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  <w:u w:val="single"/>
          <w:lang w:val="uk-UA"/>
        </w:rPr>
      </w:pPr>
      <w:r w:rsidRPr="00B45501">
        <w:rPr>
          <w:lang w:val="uk-UA"/>
        </w:rPr>
        <w:t>від  «____» __________ 2024  №  ____</w:t>
      </w:r>
      <w:r w:rsidRPr="00B45501">
        <w:rPr>
          <w:lang w:val="uk-UA"/>
        </w:rPr>
        <w:tab/>
      </w:r>
      <w:r w:rsidRPr="00B45501">
        <w:rPr>
          <w:b/>
          <w:lang w:val="uk-UA"/>
        </w:rPr>
        <w:t xml:space="preserve">                           </w:t>
      </w:r>
    </w:p>
    <w:p w:rsidR="00B45501" w:rsidRPr="00B45501" w:rsidRDefault="00B45501" w:rsidP="00B455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uk-UA"/>
        </w:rPr>
      </w:pPr>
      <w:r w:rsidRPr="00B45501">
        <w:rPr>
          <w:lang w:val="uk-UA"/>
        </w:rPr>
        <w:t>______ сесії ___</w:t>
      </w:r>
      <w:r w:rsidRPr="00B45501">
        <w:t>____</w:t>
      </w:r>
      <w:r w:rsidRPr="00B45501">
        <w:rPr>
          <w:lang w:val="uk-UA"/>
        </w:rPr>
        <w:t xml:space="preserve">__скликання                                                               </w:t>
      </w:r>
    </w:p>
    <w:p w:rsidR="00B45501" w:rsidRPr="00B45501" w:rsidRDefault="00B45501" w:rsidP="00B455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uk-UA"/>
        </w:rPr>
      </w:pPr>
      <w:r w:rsidRPr="00B45501">
        <w:rPr>
          <w:lang w:val="uk-UA"/>
        </w:rPr>
        <w:t xml:space="preserve">                                                                                                 </w:t>
      </w:r>
    </w:p>
    <w:p w:rsidR="00D25D77" w:rsidRDefault="00D25D77">
      <w:pPr>
        <w:rPr>
          <w:lang w:val="uk-UA"/>
        </w:rPr>
      </w:pPr>
    </w:p>
    <w:p w:rsidR="00A5212E" w:rsidRDefault="00E13324">
      <w:pPr>
        <w:rPr>
          <w:lang w:val="uk-UA"/>
        </w:rPr>
      </w:pPr>
      <w:r>
        <w:rPr>
          <w:lang w:val="uk-UA"/>
        </w:rPr>
        <w:t>Про граничні суми витрат</w:t>
      </w:r>
      <w:r w:rsidR="00D25D77">
        <w:rPr>
          <w:lang w:val="uk-UA"/>
        </w:rPr>
        <w:t xml:space="preserve"> на придбання </w:t>
      </w:r>
    </w:p>
    <w:p w:rsidR="00154BDE" w:rsidRDefault="00154BDE">
      <w:pPr>
        <w:rPr>
          <w:lang w:val="uk-UA"/>
        </w:rPr>
      </w:pPr>
      <w:r>
        <w:rPr>
          <w:lang w:val="uk-UA"/>
        </w:rPr>
        <w:t xml:space="preserve">легкових </w:t>
      </w:r>
      <w:r w:rsidR="00D25D77">
        <w:rPr>
          <w:lang w:val="uk-UA"/>
        </w:rPr>
        <w:t xml:space="preserve">автомобілів, меблів, іншого обладнання </w:t>
      </w:r>
    </w:p>
    <w:p w:rsidR="00154BDE" w:rsidRDefault="00D25D77">
      <w:pPr>
        <w:rPr>
          <w:lang w:val="uk-UA"/>
        </w:rPr>
      </w:pPr>
      <w:r>
        <w:rPr>
          <w:lang w:val="uk-UA"/>
        </w:rPr>
        <w:t xml:space="preserve">та устаткування, </w:t>
      </w:r>
      <w:r w:rsidR="00A5212E">
        <w:rPr>
          <w:lang w:val="uk-UA"/>
        </w:rPr>
        <w:t>комп’ютерів</w:t>
      </w:r>
      <w:r>
        <w:rPr>
          <w:lang w:val="uk-UA"/>
        </w:rPr>
        <w:t xml:space="preserve"> </w:t>
      </w:r>
      <w:r w:rsidR="00080546">
        <w:rPr>
          <w:lang w:val="uk-UA"/>
        </w:rPr>
        <w:t xml:space="preserve">виконавчими </w:t>
      </w:r>
    </w:p>
    <w:p w:rsidR="00154BDE" w:rsidRDefault="00D25D77">
      <w:pPr>
        <w:rPr>
          <w:lang w:val="uk-UA"/>
        </w:rPr>
      </w:pPr>
      <w:r>
        <w:rPr>
          <w:lang w:val="uk-UA"/>
        </w:rPr>
        <w:t>органами</w:t>
      </w:r>
      <w:r w:rsidR="00A5212E">
        <w:rPr>
          <w:lang w:val="uk-UA"/>
        </w:rPr>
        <w:t>,</w:t>
      </w:r>
      <w:r>
        <w:rPr>
          <w:lang w:val="uk-UA"/>
        </w:rPr>
        <w:t xml:space="preserve"> а також установами та організаціями</w:t>
      </w:r>
      <w:r w:rsidR="00A5212E">
        <w:rPr>
          <w:lang w:val="uk-UA"/>
        </w:rPr>
        <w:t xml:space="preserve">, </w:t>
      </w:r>
    </w:p>
    <w:p w:rsidR="00A5212E" w:rsidRDefault="00A5212E">
      <w:pPr>
        <w:rPr>
          <w:lang w:val="uk-UA"/>
        </w:rPr>
      </w:pPr>
      <w:r>
        <w:rPr>
          <w:lang w:val="uk-UA"/>
        </w:rPr>
        <w:t xml:space="preserve">які утримуються за рахунок коштів бюджету </w:t>
      </w:r>
    </w:p>
    <w:p w:rsidR="007074C4" w:rsidRDefault="00A5212E">
      <w:pPr>
        <w:rPr>
          <w:lang w:val="uk-UA"/>
        </w:rPr>
      </w:pPr>
      <w:r>
        <w:rPr>
          <w:lang w:val="uk-UA"/>
        </w:rPr>
        <w:t>Южноукраїнської міської територіальної громади</w:t>
      </w:r>
    </w:p>
    <w:p w:rsidR="007E5F28" w:rsidRDefault="007E5F28">
      <w:pPr>
        <w:rPr>
          <w:lang w:val="uk-UA"/>
        </w:rPr>
      </w:pPr>
    </w:p>
    <w:p w:rsidR="007E5F28" w:rsidRDefault="00505B87" w:rsidP="006834B3">
      <w:pPr>
        <w:jc w:val="both"/>
        <w:rPr>
          <w:lang w:val="uk-UA"/>
        </w:rPr>
      </w:pPr>
      <w:r>
        <w:rPr>
          <w:lang w:val="uk-UA"/>
        </w:rPr>
        <w:tab/>
      </w:r>
      <w:r w:rsidR="00273CA8">
        <w:rPr>
          <w:lang w:val="uk-UA"/>
        </w:rPr>
        <w:t xml:space="preserve">Керуючись ст. 25,26 Закону України «Про місцеве самоврядування в Україні», постановою </w:t>
      </w:r>
      <w:r w:rsidR="00974A54">
        <w:rPr>
          <w:lang w:val="uk-UA"/>
        </w:rPr>
        <w:t xml:space="preserve">Кабінету Міністрів України від 04.04.2011 №332 «Про граничні суми витрат на придбання </w:t>
      </w:r>
      <w:r w:rsidR="00974A54" w:rsidRPr="00974A54">
        <w:rPr>
          <w:lang w:val="uk-UA"/>
        </w:rPr>
        <w:t>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</w:t>
      </w:r>
      <w:r w:rsidR="00974A54" w:rsidRPr="00974A54">
        <w:t> </w:t>
      </w:r>
      <w:r w:rsidR="00974A54" w:rsidRPr="00974A54">
        <w:rPr>
          <w:lang w:val="uk-UA"/>
        </w:rPr>
        <w:t>бюджету</w:t>
      </w:r>
      <w:r w:rsidR="00974A54">
        <w:rPr>
          <w:lang w:val="uk-UA"/>
        </w:rPr>
        <w:t xml:space="preserve">» із змінами та доповненнями, з метою </w:t>
      </w:r>
      <w:r w:rsidR="00A826D8">
        <w:rPr>
          <w:lang w:val="uk-UA"/>
        </w:rPr>
        <w:t xml:space="preserve">актуалізації граничних </w:t>
      </w:r>
      <w:r w:rsidR="00974A54">
        <w:rPr>
          <w:lang w:val="uk-UA"/>
        </w:rPr>
        <w:t xml:space="preserve"> </w:t>
      </w:r>
      <w:r w:rsidR="00A826D8">
        <w:rPr>
          <w:lang w:val="uk-UA"/>
        </w:rPr>
        <w:t xml:space="preserve">сум витрат, затверджених розпорядженням міського голови </w:t>
      </w:r>
      <w:r w:rsidR="006834B3">
        <w:rPr>
          <w:lang w:val="uk-UA"/>
        </w:rPr>
        <w:t>від 23.04.2018 №54-р «</w:t>
      </w:r>
      <w:r w:rsidR="006834B3" w:rsidRPr="006834B3">
        <w:rPr>
          <w:lang w:val="uk-UA"/>
        </w:rPr>
        <w:t xml:space="preserve">Про </w:t>
      </w:r>
      <w:r w:rsidR="006834B3">
        <w:rPr>
          <w:lang w:val="uk-UA"/>
        </w:rPr>
        <w:t xml:space="preserve">встановлення </w:t>
      </w:r>
      <w:r w:rsidR="006834B3" w:rsidRPr="006834B3">
        <w:rPr>
          <w:lang w:val="uk-UA"/>
        </w:rPr>
        <w:t>граничн</w:t>
      </w:r>
      <w:r w:rsidR="006834B3">
        <w:rPr>
          <w:lang w:val="uk-UA"/>
        </w:rPr>
        <w:t>их</w:t>
      </w:r>
      <w:r w:rsidR="006834B3" w:rsidRPr="006834B3">
        <w:rPr>
          <w:lang w:val="uk-UA"/>
        </w:rPr>
        <w:t xml:space="preserve"> сум витрат на придбання меблів,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іншого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обладнання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>та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 устаткування,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 мобільних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телефонів, комп’ютерів органами, а також установами та організаціями, які утримуються за рахунок коштів </w:t>
      </w:r>
      <w:r w:rsidR="00922BB6">
        <w:rPr>
          <w:lang w:val="uk-UA"/>
        </w:rPr>
        <w:t xml:space="preserve">міського </w:t>
      </w:r>
      <w:r w:rsidR="006834B3" w:rsidRPr="006834B3">
        <w:rPr>
          <w:lang w:val="uk-UA"/>
        </w:rPr>
        <w:t>бюджету</w:t>
      </w:r>
      <w:r w:rsidR="00922BB6">
        <w:rPr>
          <w:lang w:val="uk-UA"/>
        </w:rPr>
        <w:t xml:space="preserve">», </w:t>
      </w:r>
      <w:r w:rsidR="00154BDE">
        <w:rPr>
          <w:lang w:val="uk-UA"/>
        </w:rPr>
        <w:t xml:space="preserve">враховуючи інфляційні процеси, </w:t>
      </w:r>
      <w:r w:rsidR="00922BB6">
        <w:rPr>
          <w:lang w:val="uk-UA"/>
        </w:rPr>
        <w:t>Южноукраїнська міська рада</w:t>
      </w:r>
    </w:p>
    <w:p w:rsidR="00922BB6" w:rsidRDefault="00922BB6" w:rsidP="006834B3">
      <w:pPr>
        <w:jc w:val="both"/>
        <w:rPr>
          <w:lang w:val="uk-UA"/>
        </w:rPr>
      </w:pPr>
    </w:p>
    <w:p w:rsidR="00922BB6" w:rsidRDefault="00922BB6" w:rsidP="006834B3">
      <w:pPr>
        <w:jc w:val="both"/>
        <w:rPr>
          <w:lang w:val="uk-UA"/>
        </w:rPr>
      </w:pPr>
      <w:r>
        <w:rPr>
          <w:lang w:val="uk-UA"/>
        </w:rPr>
        <w:tab/>
        <w:t>ВИРІШИЛА:</w:t>
      </w:r>
    </w:p>
    <w:p w:rsidR="005D002E" w:rsidRDefault="005D002E" w:rsidP="006834B3">
      <w:pPr>
        <w:jc w:val="both"/>
        <w:rPr>
          <w:lang w:val="uk-UA"/>
        </w:rPr>
      </w:pPr>
    </w:p>
    <w:p w:rsidR="00531979" w:rsidRDefault="005D002E" w:rsidP="00B455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lang w:val="uk-UA"/>
        </w:rPr>
      </w:pPr>
      <w:r w:rsidRPr="00531979">
        <w:rPr>
          <w:lang w:val="uk-UA"/>
        </w:rPr>
        <w:t xml:space="preserve">Затвердити </w:t>
      </w:r>
      <w:r w:rsidR="00531979" w:rsidRPr="00531979">
        <w:rPr>
          <w:lang w:val="uk-UA"/>
        </w:rPr>
        <w:t xml:space="preserve">граничні суми витрат на придбання </w:t>
      </w:r>
      <w:r w:rsidR="00154BDE">
        <w:rPr>
          <w:lang w:val="uk-UA"/>
        </w:rPr>
        <w:t xml:space="preserve">легкових </w:t>
      </w:r>
      <w:r w:rsidR="00531979" w:rsidRPr="00531979">
        <w:rPr>
          <w:lang w:val="uk-UA"/>
        </w:rPr>
        <w:t xml:space="preserve">автомобілів, меблів, іншого обладнання та устаткування, комп’ютерів </w:t>
      </w:r>
      <w:r w:rsidR="00080546">
        <w:rPr>
          <w:lang w:val="uk-UA"/>
        </w:rPr>
        <w:t xml:space="preserve">виконавчими </w:t>
      </w:r>
      <w:r w:rsidR="00531979" w:rsidRPr="00531979">
        <w:rPr>
          <w:lang w:val="uk-UA"/>
        </w:rPr>
        <w:t>органами, а також установами та організаціями, які утримуються за рахунок коштів бюджету Южноукраїнської міської територіальної громади</w:t>
      </w:r>
      <w:r w:rsidR="00531979">
        <w:rPr>
          <w:lang w:val="uk-UA"/>
        </w:rPr>
        <w:t xml:space="preserve"> (додаток 1).</w:t>
      </w:r>
    </w:p>
    <w:p w:rsidR="00531979" w:rsidRDefault="008C6C74" w:rsidP="00B455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 xml:space="preserve">Керівникам виконавчих органів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="007C786B">
        <w:rPr>
          <w:lang w:val="uk-UA"/>
        </w:rPr>
        <w:t xml:space="preserve"> забезпечити дотримання цих умов </w:t>
      </w:r>
      <w:r w:rsidR="006F084E">
        <w:rPr>
          <w:lang w:val="uk-UA"/>
        </w:rPr>
        <w:t xml:space="preserve">підприємствами, </w:t>
      </w:r>
      <w:r w:rsidR="007C786B">
        <w:rPr>
          <w:lang w:val="uk-UA"/>
        </w:rPr>
        <w:t>установами та організаціями, які перебувають у сфері їх управління</w:t>
      </w:r>
      <w:r w:rsidR="00AD7AD6">
        <w:rPr>
          <w:lang w:val="uk-UA"/>
        </w:rPr>
        <w:t>.</w:t>
      </w:r>
    </w:p>
    <w:p w:rsidR="00531979" w:rsidRPr="00531979" w:rsidRDefault="00745F04" w:rsidP="00B455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</w:t>
      </w:r>
      <w:r w:rsidR="00527CA6">
        <w:rPr>
          <w:lang w:val="uk-UA"/>
        </w:rPr>
        <w:t xml:space="preserve">покласти на </w:t>
      </w:r>
      <w:r w:rsidR="00B45501" w:rsidRPr="00B45501">
        <w:rPr>
          <w:lang w:val="uk-UA"/>
        </w:rPr>
        <w:t>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(АНДРЄЄВА Ольга) та</w:t>
      </w:r>
      <w:r w:rsidR="00B45501">
        <w:rPr>
          <w:lang w:val="uk-UA"/>
        </w:rPr>
        <w:t xml:space="preserve"> </w:t>
      </w:r>
      <w:r w:rsidR="00154BDE">
        <w:rPr>
          <w:lang w:val="uk-UA"/>
        </w:rPr>
        <w:t xml:space="preserve">керуючого справами виконавчого комітету </w:t>
      </w:r>
      <w:proofErr w:type="spellStart"/>
      <w:r w:rsidR="00154BDE">
        <w:rPr>
          <w:lang w:val="uk-UA"/>
        </w:rPr>
        <w:t>Южноукраїнської</w:t>
      </w:r>
      <w:proofErr w:type="spellEnd"/>
      <w:r w:rsidR="00154BDE">
        <w:rPr>
          <w:lang w:val="uk-UA"/>
        </w:rPr>
        <w:t xml:space="preserve"> міської ради Віталія ПАНЕНКА</w:t>
      </w:r>
      <w:r w:rsidR="009A708B">
        <w:rPr>
          <w:lang w:val="uk-UA"/>
        </w:rPr>
        <w:t>.</w:t>
      </w:r>
    </w:p>
    <w:p w:rsidR="009A708B" w:rsidRDefault="009A708B" w:rsidP="009A708B">
      <w:pPr>
        <w:spacing w:after="120"/>
        <w:jc w:val="both"/>
        <w:rPr>
          <w:lang w:val="uk-UA"/>
        </w:rPr>
      </w:pPr>
    </w:p>
    <w:p w:rsidR="009A708B" w:rsidRPr="009A708B" w:rsidRDefault="009A708B" w:rsidP="009A708B">
      <w:pPr>
        <w:jc w:val="both"/>
        <w:rPr>
          <w:szCs w:val="20"/>
          <w:lang w:val="uk-UA"/>
        </w:rPr>
      </w:pPr>
      <w:r w:rsidRPr="009A708B">
        <w:rPr>
          <w:szCs w:val="20"/>
          <w:lang w:val="uk-UA"/>
        </w:rPr>
        <w:t>Секретар міської ради</w:t>
      </w:r>
      <w:r w:rsidRPr="009A708B">
        <w:rPr>
          <w:szCs w:val="20"/>
          <w:lang w:val="uk-UA"/>
        </w:rPr>
        <w:tab/>
      </w:r>
      <w:r w:rsidRPr="009A708B">
        <w:rPr>
          <w:szCs w:val="20"/>
          <w:lang w:val="uk-UA"/>
        </w:rPr>
        <w:tab/>
      </w:r>
      <w:r w:rsidR="00154BDE">
        <w:rPr>
          <w:szCs w:val="20"/>
          <w:lang w:val="uk-UA"/>
        </w:rPr>
        <w:t xml:space="preserve">                        </w:t>
      </w:r>
      <w:r w:rsidRPr="009A708B">
        <w:rPr>
          <w:szCs w:val="20"/>
          <w:lang w:val="uk-UA"/>
        </w:rPr>
        <w:tab/>
      </w:r>
      <w:r w:rsidRPr="009A708B">
        <w:rPr>
          <w:szCs w:val="20"/>
          <w:lang w:val="uk-UA"/>
        </w:rPr>
        <w:tab/>
        <w:t xml:space="preserve">      Денис КРАВЧЕНКО</w:t>
      </w:r>
    </w:p>
    <w:p w:rsidR="009A708B" w:rsidRPr="009A708B" w:rsidRDefault="009A708B" w:rsidP="009A708B">
      <w:pPr>
        <w:jc w:val="both"/>
        <w:rPr>
          <w:szCs w:val="20"/>
          <w:lang w:val="uk-UA"/>
        </w:rPr>
      </w:pPr>
      <w:r w:rsidRPr="009A708B">
        <w:rPr>
          <w:szCs w:val="20"/>
          <w:lang w:val="uk-UA"/>
        </w:rPr>
        <w:t xml:space="preserve">       </w:t>
      </w:r>
    </w:p>
    <w:p w:rsidR="00E64C5D" w:rsidRPr="009A708B" w:rsidRDefault="00E64C5D" w:rsidP="009A708B">
      <w:pPr>
        <w:jc w:val="both"/>
        <w:rPr>
          <w:szCs w:val="20"/>
          <w:lang w:val="uk-UA"/>
        </w:rPr>
      </w:pPr>
    </w:p>
    <w:p w:rsidR="00B45501" w:rsidRDefault="009A708B" w:rsidP="009A708B">
      <w:pPr>
        <w:autoSpaceDE w:val="0"/>
        <w:autoSpaceDN w:val="0"/>
        <w:rPr>
          <w:sz w:val="18"/>
          <w:szCs w:val="18"/>
          <w:lang w:val="uk-UA" w:eastAsia="en-US"/>
        </w:rPr>
      </w:pPr>
      <w:r w:rsidRPr="009A708B">
        <w:rPr>
          <w:sz w:val="18"/>
          <w:szCs w:val="18"/>
          <w:lang w:val="uk-UA" w:eastAsia="en-US"/>
        </w:rPr>
        <w:t>ГОНЧАРОВА Тетяна</w:t>
      </w:r>
    </w:p>
    <w:p w:rsidR="009A708B" w:rsidRDefault="009A708B" w:rsidP="009A708B">
      <w:pPr>
        <w:autoSpaceDE w:val="0"/>
        <w:autoSpaceDN w:val="0"/>
        <w:rPr>
          <w:sz w:val="18"/>
          <w:szCs w:val="18"/>
          <w:lang w:val="uk-UA" w:eastAsia="en-US"/>
        </w:rPr>
      </w:pPr>
      <w:r w:rsidRPr="009A708B">
        <w:rPr>
          <w:sz w:val="18"/>
          <w:szCs w:val="18"/>
          <w:lang w:val="uk-UA" w:eastAsia="en-US"/>
        </w:rPr>
        <w:t>5-81-01</w:t>
      </w:r>
    </w:p>
    <w:p w:rsidR="00B45501" w:rsidRDefault="00B45501" w:rsidP="009A708B">
      <w:pPr>
        <w:autoSpaceDE w:val="0"/>
        <w:autoSpaceDN w:val="0"/>
        <w:rPr>
          <w:sz w:val="18"/>
          <w:szCs w:val="18"/>
          <w:lang w:val="uk-UA" w:eastAsia="en-US"/>
        </w:rPr>
      </w:pPr>
    </w:p>
    <w:p w:rsidR="00B45501" w:rsidRPr="009A708B" w:rsidRDefault="00B45501" w:rsidP="009A708B">
      <w:pPr>
        <w:autoSpaceDE w:val="0"/>
        <w:autoSpaceDN w:val="0"/>
        <w:rPr>
          <w:sz w:val="18"/>
          <w:szCs w:val="18"/>
          <w:lang w:val="uk-UA"/>
        </w:rPr>
      </w:pPr>
    </w:p>
    <w:p w:rsidR="00CD74E5" w:rsidRPr="00B62F43" w:rsidRDefault="00CD74E5" w:rsidP="00CD74E5">
      <w:pPr>
        <w:jc w:val="right"/>
        <w:rPr>
          <w:lang w:val="uk-UA"/>
        </w:rPr>
      </w:pPr>
      <w:bookmarkStart w:id="0" w:name="_GoBack"/>
      <w:bookmarkEnd w:id="0"/>
      <w:r w:rsidRPr="00B62F43">
        <w:rPr>
          <w:lang w:val="uk-UA"/>
        </w:rPr>
        <w:lastRenderedPageBreak/>
        <w:t>Додаток 1</w:t>
      </w:r>
    </w:p>
    <w:p w:rsidR="00CD74E5" w:rsidRPr="00B62F43" w:rsidRDefault="00CD74E5" w:rsidP="00CD74E5">
      <w:pPr>
        <w:jc w:val="right"/>
        <w:rPr>
          <w:lang w:val="uk-UA"/>
        </w:rPr>
      </w:pPr>
      <w:r w:rsidRPr="00B62F43">
        <w:rPr>
          <w:lang w:val="uk-UA"/>
        </w:rPr>
        <w:t xml:space="preserve">до рішення </w:t>
      </w:r>
      <w:r w:rsidR="00021E3A" w:rsidRPr="00B62F43">
        <w:rPr>
          <w:lang w:val="uk-UA"/>
        </w:rPr>
        <w:t>Южноукраїнської міської ради</w:t>
      </w:r>
    </w:p>
    <w:p w:rsidR="00021E3A" w:rsidRDefault="00021E3A" w:rsidP="00CD74E5">
      <w:pPr>
        <w:jc w:val="right"/>
        <w:rPr>
          <w:sz w:val="20"/>
          <w:szCs w:val="20"/>
          <w:lang w:val="uk-UA"/>
        </w:rPr>
      </w:pPr>
      <w:r w:rsidRPr="00B62F43">
        <w:rPr>
          <w:lang w:val="uk-UA"/>
        </w:rPr>
        <w:t>від «_____»_____________2024  №______</w:t>
      </w:r>
    </w:p>
    <w:p w:rsidR="00021E3A" w:rsidRDefault="00021E3A" w:rsidP="00CD74E5">
      <w:pPr>
        <w:jc w:val="right"/>
        <w:rPr>
          <w:sz w:val="20"/>
          <w:szCs w:val="20"/>
          <w:lang w:val="uk-UA"/>
        </w:rPr>
      </w:pPr>
    </w:p>
    <w:p w:rsidR="00021E3A" w:rsidRPr="009A708B" w:rsidRDefault="00021E3A" w:rsidP="00021E3A">
      <w:pPr>
        <w:jc w:val="center"/>
        <w:rPr>
          <w:sz w:val="20"/>
          <w:szCs w:val="20"/>
          <w:lang w:val="uk-UA"/>
        </w:rPr>
      </w:pPr>
    </w:p>
    <w:p w:rsidR="00080546" w:rsidRDefault="00080546" w:rsidP="00080546">
      <w:pPr>
        <w:jc w:val="center"/>
        <w:rPr>
          <w:lang w:val="uk-UA"/>
        </w:rPr>
      </w:pPr>
      <w:r w:rsidRPr="00080546">
        <w:rPr>
          <w:lang w:val="uk-UA"/>
        </w:rPr>
        <w:t xml:space="preserve">Граничні суми витрат на придбання </w:t>
      </w:r>
    </w:p>
    <w:p w:rsidR="009A708B" w:rsidRDefault="00080546" w:rsidP="00080546">
      <w:pPr>
        <w:jc w:val="center"/>
        <w:rPr>
          <w:lang w:val="uk-UA"/>
        </w:rPr>
      </w:pPr>
      <w:r w:rsidRPr="00080546">
        <w:rPr>
          <w:lang w:val="uk-UA"/>
        </w:rPr>
        <w:t>легкових автомобілів, меблів, іншого обладнання та устаткування, комп’ютерів</w:t>
      </w:r>
      <w:r w:rsidR="00B62F43">
        <w:rPr>
          <w:lang w:val="uk-UA"/>
        </w:rPr>
        <w:t xml:space="preserve"> виконавчими</w:t>
      </w:r>
      <w:r w:rsidRPr="00080546">
        <w:rPr>
          <w:lang w:val="uk-UA"/>
        </w:rPr>
        <w:t xml:space="preserve"> органами, а також установами та організаціями, які утримуються за рахунок коштів бюджету Южноукраїнської міської територіальної громади</w:t>
      </w:r>
    </w:p>
    <w:p w:rsidR="00412BB6" w:rsidRDefault="00412BB6" w:rsidP="00080546">
      <w:pPr>
        <w:jc w:val="center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8"/>
        <w:gridCol w:w="1516"/>
      </w:tblGrid>
      <w:tr w:rsidR="00B62F43" w:rsidTr="00E531B9">
        <w:tc>
          <w:tcPr>
            <w:tcW w:w="6978" w:type="dxa"/>
          </w:tcPr>
          <w:p w:rsidR="004258EF" w:rsidRDefault="00412BB6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  <w:r w:rsidR="004258EF">
              <w:rPr>
                <w:lang w:val="uk-UA"/>
              </w:rPr>
              <w:t xml:space="preserve"> товарів </w:t>
            </w:r>
          </w:p>
          <w:p w:rsidR="00B62F43" w:rsidRDefault="004258EF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відповідно переліку, затвердженого постановою Кабінету Міністрів України від 04.04.2011 №332 «Про граничні суми витрат на придбання </w:t>
            </w:r>
            <w:r w:rsidRPr="00974A54">
              <w:rPr>
                <w:lang w:val="uk-UA"/>
              </w:rPr>
              <w:t>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</w:t>
            </w:r>
            <w:r w:rsidRPr="00974A54">
              <w:t> </w:t>
            </w:r>
            <w:r w:rsidRPr="00974A54">
              <w:rPr>
                <w:lang w:val="uk-UA"/>
              </w:rPr>
              <w:t>бюджету</w:t>
            </w:r>
            <w:r>
              <w:rPr>
                <w:lang w:val="uk-UA"/>
              </w:rPr>
              <w:t>»</w:t>
            </w:r>
          </w:p>
          <w:p w:rsidR="004258EF" w:rsidRDefault="004258EF" w:rsidP="00080546">
            <w:pPr>
              <w:jc w:val="center"/>
              <w:rPr>
                <w:lang w:val="uk-UA"/>
              </w:rPr>
            </w:pPr>
          </w:p>
        </w:tc>
        <w:tc>
          <w:tcPr>
            <w:tcW w:w="1516" w:type="dxa"/>
          </w:tcPr>
          <w:p w:rsidR="00B62F43" w:rsidRDefault="00412BB6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Сума, гривень за одиницю</w:t>
            </w:r>
          </w:p>
        </w:tc>
      </w:tr>
      <w:tr w:rsidR="00B62F43" w:rsidTr="00E531B9">
        <w:tc>
          <w:tcPr>
            <w:tcW w:w="6978" w:type="dxa"/>
          </w:tcPr>
          <w:p w:rsidR="00B62F43" w:rsidRDefault="008616EE" w:rsidP="00460A90">
            <w:pPr>
              <w:rPr>
                <w:lang w:val="uk-UA"/>
              </w:rPr>
            </w:pPr>
            <w:r>
              <w:rPr>
                <w:lang w:val="uk-UA"/>
              </w:rPr>
              <w:t xml:space="preserve">Легкові автомобілі </w:t>
            </w:r>
          </w:p>
          <w:p w:rsidR="00460A90" w:rsidRDefault="00460A90" w:rsidP="00460A90">
            <w:pPr>
              <w:rPr>
                <w:lang w:val="uk-UA"/>
              </w:rPr>
            </w:pPr>
          </w:p>
        </w:tc>
        <w:tc>
          <w:tcPr>
            <w:tcW w:w="1516" w:type="dxa"/>
          </w:tcPr>
          <w:p w:rsidR="00B62F43" w:rsidRDefault="006D0166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900 000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FF6B31" w:rsidP="008616EE">
            <w:pPr>
              <w:rPr>
                <w:lang w:val="uk-UA"/>
              </w:rPr>
            </w:pPr>
            <w:r>
              <w:rPr>
                <w:lang w:val="uk-UA"/>
              </w:rPr>
              <w:t>Персональний комп’ютер (системний блок, монітор, клавіатура, маніпулятор, колонки, операційна система)</w:t>
            </w:r>
          </w:p>
        </w:tc>
        <w:tc>
          <w:tcPr>
            <w:tcW w:w="1516" w:type="dxa"/>
          </w:tcPr>
          <w:p w:rsidR="00B62F43" w:rsidRDefault="00FF6B31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40 000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FF6B31" w:rsidP="008616EE">
            <w:pP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</w:tc>
        <w:tc>
          <w:tcPr>
            <w:tcW w:w="1516" w:type="dxa"/>
          </w:tcPr>
          <w:p w:rsidR="00B62F43" w:rsidRDefault="003305E4" w:rsidP="00330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45 000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3305E4" w:rsidP="008616EE">
            <w:pPr>
              <w:rPr>
                <w:lang w:val="uk-UA"/>
              </w:rPr>
            </w:pPr>
            <w:r>
              <w:rPr>
                <w:lang w:val="uk-UA"/>
              </w:rPr>
              <w:t>Комплект меблів для службового кабінету керівника</w:t>
            </w:r>
          </w:p>
        </w:tc>
        <w:tc>
          <w:tcPr>
            <w:tcW w:w="1516" w:type="dxa"/>
          </w:tcPr>
          <w:p w:rsidR="00B62F43" w:rsidRDefault="003305E4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3305E4" w:rsidP="008616EE">
            <w:pPr>
              <w:rPr>
                <w:lang w:val="uk-UA"/>
              </w:rPr>
            </w:pPr>
            <w:r>
              <w:rPr>
                <w:lang w:val="uk-UA"/>
              </w:rPr>
              <w:t>Меблі для обладнання робочих місць працівників</w:t>
            </w:r>
            <w:r w:rsidR="00154BDE">
              <w:rPr>
                <w:lang w:val="uk-UA"/>
              </w:rPr>
              <w:t>:</w:t>
            </w:r>
          </w:p>
        </w:tc>
        <w:tc>
          <w:tcPr>
            <w:tcW w:w="1516" w:type="dxa"/>
          </w:tcPr>
          <w:p w:rsidR="00B62F43" w:rsidRDefault="00B62F43" w:rsidP="00080546">
            <w:pPr>
              <w:jc w:val="center"/>
              <w:rPr>
                <w:lang w:val="uk-UA"/>
              </w:rPr>
            </w:pPr>
          </w:p>
        </w:tc>
      </w:tr>
      <w:tr w:rsidR="00B62F43" w:rsidTr="00E531B9">
        <w:tc>
          <w:tcPr>
            <w:tcW w:w="6978" w:type="dxa"/>
          </w:tcPr>
          <w:p w:rsidR="00B62F43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стіл письмовий, стіл для комп’ютера</w:t>
            </w:r>
          </w:p>
        </w:tc>
        <w:tc>
          <w:tcPr>
            <w:tcW w:w="1516" w:type="dxa"/>
          </w:tcPr>
          <w:p w:rsidR="00B62F43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</w:tc>
        <w:tc>
          <w:tcPr>
            <w:tcW w:w="1516" w:type="dxa"/>
          </w:tcPr>
          <w:p w:rsidR="00FC2689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516" w:type="dxa"/>
          </w:tcPr>
          <w:p w:rsidR="00FC2689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2 600</w:t>
            </w:r>
          </w:p>
        </w:tc>
      </w:tr>
      <w:tr w:rsidR="00CE48DB" w:rsidTr="00E531B9">
        <w:tc>
          <w:tcPr>
            <w:tcW w:w="6978" w:type="dxa"/>
          </w:tcPr>
          <w:p w:rsidR="00CE48DB" w:rsidRDefault="00CE48DB" w:rsidP="008616EE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1516" w:type="dxa"/>
          </w:tcPr>
          <w:p w:rsidR="00CE48DB" w:rsidRDefault="00CE48DB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516" w:type="dxa"/>
          </w:tcPr>
          <w:p w:rsidR="00FC2689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4 500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516" w:type="dxa"/>
          </w:tcPr>
          <w:p w:rsidR="00FC2689" w:rsidRDefault="00B34428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4 500</w:t>
            </w:r>
          </w:p>
        </w:tc>
      </w:tr>
      <w:tr w:rsidR="00B34428" w:rsidTr="00E531B9">
        <w:tc>
          <w:tcPr>
            <w:tcW w:w="6978" w:type="dxa"/>
          </w:tcPr>
          <w:p w:rsidR="00B34428" w:rsidRDefault="00B34428" w:rsidP="008616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 і радіоапаратура, відеотехніка для службових кабінетів</w:t>
            </w:r>
          </w:p>
        </w:tc>
        <w:tc>
          <w:tcPr>
            <w:tcW w:w="1516" w:type="dxa"/>
          </w:tcPr>
          <w:p w:rsidR="00B34428" w:rsidRDefault="00CE48DB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40 000</w:t>
            </w:r>
          </w:p>
        </w:tc>
      </w:tr>
    </w:tbl>
    <w:p w:rsidR="00B62F43" w:rsidRDefault="00B62F43" w:rsidP="00080546">
      <w:pPr>
        <w:jc w:val="center"/>
        <w:rPr>
          <w:lang w:val="uk-UA"/>
        </w:rPr>
      </w:pPr>
    </w:p>
    <w:p w:rsidR="00B62F43" w:rsidRDefault="00B13E0A" w:rsidP="00A51183">
      <w:pPr>
        <w:rPr>
          <w:lang w:val="uk-UA"/>
        </w:rPr>
      </w:pPr>
      <w:r w:rsidRPr="00B13E0A">
        <w:rPr>
          <w:lang w:val="uk-UA"/>
        </w:rPr>
        <w:t>Примітка. Затверджені граничні суми витрат призначені для придбання комплектних легкових автомобілів, меблів, обладнання, устаткування, а не окремих деталей (предметів).</w:t>
      </w:r>
    </w:p>
    <w:p w:rsidR="00154BDE" w:rsidRDefault="00154BDE" w:rsidP="00A51183">
      <w:pPr>
        <w:rPr>
          <w:lang w:val="uk-UA"/>
        </w:rPr>
      </w:pPr>
    </w:p>
    <w:p w:rsidR="00154BDE" w:rsidRDefault="00154BDE" w:rsidP="00A51183">
      <w:pPr>
        <w:rPr>
          <w:lang w:val="uk-UA"/>
        </w:rPr>
      </w:pPr>
    </w:p>
    <w:p w:rsidR="00154BDE" w:rsidRDefault="00154BDE" w:rsidP="00A51183">
      <w:pPr>
        <w:rPr>
          <w:lang w:val="uk-UA"/>
        </w:rPr>
      </w:pPr>
      <w:r>
        <w:rPr>
          <w:lang w:val="uk-UA"/>
        </w:rPr>
        <w:t>Керуючий справами виконавчого комітету</w:t>
      </w:r>
    </w:p>
    <w:p w:rsidR="00154BDE" w:rsidRPr="00080546" w:rsidRDefault="00154BDE" w:rsidP="00A51183">
      <w:pPr>
        <w:rPr>
          <w:lang w:val="uk-UA"/>
        </w:rPr>
      </w:pP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                                                        Віталій ПАНЕНКО</w:t>
      </w:r>
    </w:p>
    <w:sectPr w:rsidR="00154BDE" w:rsidRPr="00080546" w:rsidSect="00E64C5D">
      <w:headerReference w:type="even" r:id="rId9"/>
      <w:headerReference w:type="default" r:id="rId10"/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B0" w:rsidRDefault="00A77BB0">
      <w:r>
        <w:separator/>
      </w:r>
    </w:p>
  </w:endnote>
  <w:endnote w:type="continuationSeparator" w:id="0">
    <w:p w:rsidR="00A77BB0" w:rsidRDefault="00A7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B0" w:rsidRDefault="00A77BB0">
      <w:r>
        <w:separator/>
      </w:r>
    </w:p>
  </w:footnote>
  <w:footnote w:type="continuationSeparator" w:id="0">
    <w:p w:rsidR="00A77BB0" w:rsidRDefault="00A7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A9" w:rsidRDefault="00B13E0A" w:rsidP="007864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747A9" w:rsidRDefault="001359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2A" w:rsidRPr="00522EAB" w:rsidRDefault="00135932" w:rsidP="00C117C2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5B"/>
    <w:multiLevelType w:val="hybridMultilevel"/>
    <w:tmpl w:val="3B3AAEA4"/>
    <w:lvl w:ilvl="0" w:tplc="E15AE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654236"/>
    <w:multiLevelType w:val="hybridMultilevel"/>
    <w:tmpl w:val="A09632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BF"/>
    <w:rsid w:val="00021E3A"/>
    <w:rsid w:val="0007664C"/>
    <w:rsid w:val="00080546"/>
    <w:rsid w:val="00135932"/>
    <w:rsid w:val="00154BDE"/>
    <w:rsid w:val="0016353A"/>
    <w:rsid w:val="00273CA8"/>
    <w:rsid w:val="002C649A"/>
    <w:rsid w:val="003305E4"/>
    <w:rsid w:val="003D1720"/>
    <w:rsid w:val="00412BB6"/>
    <w:rsid w:val="004258EF"/>
    <w:rsid w:val="00435F3E"/>
    <w:rsid w:val="00460A90"/>
    <w:rsid w:val="00505B87"/>
    <w:rsid w:val="00527CA6"/>
    <w:rsid w:val="00531979"/>
    <w:rsid w:val="00551D7B"/>
    <w:rsid w:val="005A4072"/>
    <w:rsid w:val="005D002E"/>
    <w:rsid w:val="006834B3"/>
    <w:rsid w:val="006C7398"/>
    <w:rsid w:val="006D0166"/>
    <w:rsid w:val="006F084E"/>
    <w:rsid w:val="007074C4"/>
    <w:rsid w:val="00745F04"/>
    <w:rsid w:val="007C6874"/>
    <w:rsid w:val="007C786B"/>
    <w:rsid w:val="007E5F28"/>
    <w:rsid w:val="00810DF3"/>
    <w:rsid w:val="008616EE"/>
    <w:rsid w:val="008B731B"/>
    <w:rsid w:val="008C6C74"/>
    <w:rsid w:val="00922BB6"/>
    <w:rsid w:val="00974A54"/>
    <w:rsid w:val="009A708B"/>
    <w:rsid w:val="00A51183"/>
    <w:rsid w:val="00A5212E"/>
    <w:rsid w:val="00A77BB0"/>
    <w:rsid w:val="00A826D8"/>
    <w:rsid w:val="00AC0D4E"/>
    <w:rsid w:val="00AC31BF"/>
    <w:rsid w:val="00AD7AD6"/>
    <w:rsid w:val="00B13E0A"/>
    <w:rsid w:val="00B34428"/>
    <w:rsid w:val="00B45501"/>
    <w:rsid w:val="00B62F43"/>
    <w:rsid w:val="00B9136E"/>
    <w:rsid w:val="00BF1937"/>
    <w:rsid w:val="00C572A1"/>
    <w:rsid w:val="00CD74E5"/>
    <w:rsid w:val="00CE48DB"/>
    <w:rsid w:val="00D1097A"/>
    <w:rsid w:val="00D25D77"/>
    <w:rsid w:val="00D6137C"/>
    <w:rsid w:val="00E13324"/>
    <w:rsid w:val="00E365DB"/>
    <w:rsid w:val="00E531B9"/>
    <w:rsid w:val="00E64C5D"/>
    <w:rsid w:val="00F26C2F"/>
    <w:rsid w:val="00F553DC"/>
    <w:rsid w:val="00F969C2"/>
    <w:rsid w:val="00FC268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1EC81E-68FE-417E-92AC-FA10EAD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D00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A708B"/>
    <w:rPr>
      <w:rFonts w:cs="Times New Roman"/>
    </w:rPr>
  </w:style>
  <w:style w:type="table" w:styleId="a7">
    <w:name w:val="Table Grid"/>
    <w:basedOn w:val="a1"/>
    <w:uiPriority w:val="59"/>
    <w:rsid w:val="00B6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6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3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3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ЮУФинуправление</cp:lastModifiedBy>
  <cp:revision>3</cp:revision>
  <cp:lastPrinted>2024-03-11T06:57:00Z</cp:lastPrinted>
  <dcterms:created xsi:type="dcterms:W3CDTF">2024-03-11T07:46:00Z</dcterms:created>
  <dcterms:modified xsi:type="dcterms:W3CDTF">2024-03-11T07:46:00Z</dcterms:modified>
</cp:coreProperties>
</file>